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《</w:t>
      </w:r>
      <w:r>
        <w:rPr>
          <w:b/>
          <w:sz w:val="32"/>
          <w:szCs w:val="32"/>
        </w:rPr>
        <w:t>社会学概论</w:t>
      </w:r>
      <w:r>
        <w:rPr>
          <w:rFonts w:hint="eastAsia" w:ascii="宋体" w:hAnsi="宋体"/>
          <w:b/>
          <w:sz w:val="32"/>
          <w:szCs w:val="32"/>
        </w:rPr>
        <w:t>》课程考核方案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社会学概论是社会学和社会工作的专业基础课程。本课程开设的主要内容：一是社会学的产生与发展、研究对象、研究方法、学科的地位及其应用；二是社会学微观研究领域中的人的社会化、社会角色、社会互动、社会群体和家庭；三是社会学宏观研究领域中的社会组织、社会分层与流动、社会制度、社区、社会变迁与社会现代化等；四是社会运行中的社会问题、社会控制，以及社会发展的评估指标与预测。其目的是使学生对社会学的基本知识，社会的基本构成、社会流动变迁和现代化有概括了解，为其进入社会工作专业的学习打下坚实的知识基础。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1、本课程为考查科目，采用形成性考核成绩占综合考核成绩100%的形式。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2、形成性考核由学生网上学习行为记录和课程报告完成情况组成。</w:t>
      </w:r>
    </w:p>
    <w:p>
      <w:pPr>
        <w:spacing w:line="360" w:lineRule="auto"/>
        <w:ind w:right="-118"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网上学习行为记录要求学生登录课程天数不少于6天，网上答疑发帖数不少于4个。网上学习行为记录成绩占总形考成绩的40%。</w:t>
      </w:r>
    </w:p>
    <w:p>
      <w:pPr>
        <w:spacing w:line="360" w:lineRule="auto"/>
        <w:ind w:right="-118"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课程报告是形成性考核的重要组成部分，占总形考成绩的60%。学生要按时完成课程报告并上交。导修主任要认真批改并做好登记。</w:t>
      </w:r>
    </w:p>
    <w:p>
      <w:pPr>
        <w:spacing w:line="360" w:lineRule="auto"/>
        <w:ind w:right="-118" w:firstLine="420"/>
        <w:rPr>
          <w:rFonts w:ascii="宋体" w:hAnsi="宋体"/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16EDD"/>
    <w:rsid w:val="000F46CA"/>
    <w:rsid w:val="00310274"/>
    <w:rsid w:val="0039128E"/>
    <w:rsid w:val="0078145A"/>
    <w:rsid w:val="00AF0E47"/>
    <w:rsid w:val="00D16A7C"/>
    <w:rsid w:val="00E27C7D"/>
    <w:rsid w:val="00F179B1"/>
    <w:rsid w:val="423A51DD"/>
    <w:rsid w:val="44216EDD"/>
    <w:rsid w:val="4E4C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397</Characters>
  <Lines>3</Lines>
  <Paragraphs>1</Paragraphs>
  <TotalTime>2</TotalTime>
  <ScaleCrop>false</ScaleCrop>
  <LinksUpToDate>false</LinksUpToDate>
  <CharactersWithSpaces>465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2019-05-21T01:14:00Z</dcterms:created>
  <dc:creator>Administrator</dc:creator>
  <cp:lastModifiedBy>Administrator</cp:lastModifiedBy>
  <cp:lastPrinted>2019-05-17T08:40:00Z</cp:lastPrinted>
  <dcterms:modified xsi:type="dcterms:W3CDTF">2019-05-21T01:26:02Z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